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04EF18" w14:textId="71031454" w:rsidR="00805064" w:rsidRDefault="002C003F" w:rsidP="009145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t>SimpleSDXL已经实现了局域网访问的功能，当其他设备与部署机在同一局域网中，可以实现远程访问。</w:t>
      </w:r>
    </w:p>
    <w:p w14:paraId="26498ED7" w14:textId="7028D7FE" w:rsidR="004D3B7D" w:rsidRDefault="00825B83" w:rsidP="004D3B7D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9F3160B" wp14:editId="442E5E2F">
            <wp:extent cx="5274310" cy="2778125"/>
            <wp:effectExtent l="0" t="0" r="0" b="0"/>
            <wp:docPr id="182330815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3081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DD20C" w14:textId="23BB2B8B" w:rsidR="006D767A" w:rsidRDefault="005D136A" w:rsidP="004D3B7D">
      <w:pPr>
        <w:pStyle w:val="a3"/>
        <w:ind w:left="360" w:firstLineChars="0" w:firstLine="0"/>
      </w:pPr>
      <w:r w:rsidRPr="005D136A">
        <w:rPr>
          <w:noProof/>
        </w:rPr>
        <w:lastRenderedPageBreak/>
        <w:drawing>
          <wp:inline distT="0" distB="0" distL="0" distR="0" wp14:anchorId="2459BB87" wp14:editId="2024AC38">
            <wp:extent cx="4096385" cy="8863330"/>
            <wp:effectExtent l="0" t="0" r="0" b="0"/>
            <wp:docPr id="1958206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6385" cy="886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30067" w14:textId="59902757" w:rsidR="002C003F" w:rsidRDefault="005D136A" w:rsidP="009145AE">
      <w:pPr>
        <w:pStyle w:val="a3"/>
        <w:numPr>
          <w:ilvl w:val="0"/>
          <w:numId w:val="1"/>
        </w:numPr>
        <w:ind w:firstLineChars="0"/>
      </w:pPr>
      <w:r>
        <w:rPr>
          <w:rFonts w:hint="eastAsia"/>
        </w:rPr>
        <w:lastRenderedPageBreak/>
        <w:t>外网访问，需要实现内网穿透。</w:t>
      </w:r>
    </w:p>
    <w:p w14:paraId="27446E24" w14:textId="4ECDE170" w:rsidR="007451F0" w:rsidRDefault="007451F0" w:rsidP="007451F0">
      <w:pPr>
        <w:pStyle w:val="1"/>
        <w:numPr>
          <w:ilvl w:val="0"/>
          <w:numId w:val="2"/>
        </w:numPr>
      </w:pPr>
      <w:r>
        <w:rPr>
          <w:rFonts w:hint="eastAsia"/>
        </w:rPr>
        <w:t>使用Fooocus</w:t>
      </w:r>
      <w:r w:rsidR="00B56E6D">
        <w:rPr>
          <w:rFonts w:hint="eastAsia"/>
        </w:rPr>
        <w:t>自带</w:t>
      </w:r>
      <w:r>
        <w:rPr>
          <w:rFonts w:hint="eastAsia"/>
        </w:rPr>
        <w:t>的gradio</w:t>
      </w:r>
    </w:p>
    <w:p w14:paraId="0DB4DE16" w14:textId="326A0794" w:rsidR="007853B1" w:rsidRDefault="008F0FDB" w:rsidP="001D6EF2">
      <w:pPr>
        <w:ind w:left="360"/>
      </w:pPr>
      <w:r>
        <w:t xml:space="preserve">1. </w:t>
      </w:r>
      <w:r w:rsidR="00B56E6D">
        <w:rPr>
          <w:rFonts w:hint="eastAsia"/>
        </w:rPr>
        <w:t>打开Simple</w:t>
      </w:r>
      <w:r w:rsidR="00B56E6D">
        <w:t>SDXL</w:t>
      </w:r>
      <w:r w:rsidR="00B56E6D">
        <w:rPr>
          <w:rFonts w:hint="eastAsia"/>
        </w:rPr>
        <w:t>的run</w:t>
      </w:r>
      <w:r w:rsidR="00B56E6D">
        <w:t>.bat</w:t>
      </w:r>
      <w:r w:rsidR="00283A17">
        <w:t>,</w:t>
      </w:r>
      <w:r w:rsidR="00283A17">
        <w:rPr>
          <w:rFonts w:hint="eastAsia"/>
        </w:rPr>
        <w:t>在后面添加</w:t>
      </w:r>
      <w:r w:rsidR="00283A17">
        <w:t>—share</w:t>
      </w:r>
    </w:p>
    <w:p w14:paraId="099B770C" w14:textId="7868133A" w:rsidR="00283A17" w:rsidRDefault="00283A17" w:rsidP="001D6EF2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4BB680E5" wp14:editId="72369D14">
            <wp:extent cx="5274310" cy="2890520"/>
            <wp:effectExtent l="0" t="0" r="0" b="0"/>
            <wp:docPr id="659606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60697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1DEE4" w14:textId="6AE77C0D" w:rsidR="00B56E6D" w:rsidRDefault="00C73764" w:rsidP="001D6EF2">
      <w:pPr>
        <w:ind w:left="360"/>
        <w:rPr>
          <w:rFonts w:hint="eastAsia"/>
        </w:rPr>
      </w:pPr>
      <w:r>
        <w:rPr>
          <w:rFonts w:hint="eastAsia"/>
        </w:rPr>
        <w:t>2</w:t>
      </w:r>
      <w:r>
        <w:t xml:space="preserve">. </w:t>
      </w:r>
      <w:r w:rsidR="00726EF2">
        <w:rPr>
          <w:rFonts w:hint="eastAsia"/>
        </w:rPr>
        <w:t>保存并运行r</w:t>
      </w:r>
      <w:r w:rsidR="00726EF2">
        <w:t>un.bat</w:t>
      </w:r>
      <w:r w:rsidR="009B6017">
        <w:t>,</w:t>
      </w:r>
      <w:r w:rsidR="009B6017">
        <w:rPr>
          <w:rFonts w:hint="eastAsia"/>
        </w:rPr>
        <w:t>此时在日志中提示需要三个步骤。</w:t>
      </w:r>
    </w:p>
    <w:p w14:paraId="6FD3DA57" w14:textId="7E378FDD" w:rsidR="00CA1C2C" w:rsidRDefault="00CA1C2C" w:rsidP="001D6EF2">
      <w:pPr>
        <w:ind w:left="360"/>
        <w:rPr>
          <w:rFonts w:hint="eastAsia"/>
        </w:rPr>
      </w:pPr>
      <w:r>
        <w:tab/>
      </w:r>
      <w:r w:rsidR="00540231">
        <w:rPr>
          <w:rFonts w:hint="eastAsia"/>
          <w:noProof/>
        </w:rPr>
        <w:drawing>
          <wp:inline distT="0" distB="0" distL="0" distR="0" wp14:anchorId="349708A6" wp14:editId="11EAAD02">
            <wp:extent cx="5274310" cy="2907030"/>
            <wp:effectExtent l="0" t="0" r="0" b="0"/>
            <wp:docPr id="148117695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176955" name="图片 1481176955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3CA3" w14:textId="3CE7D2D3" w:rsidR="00CA1C2C" w:rsidRDefault="00CA1C2C" w:rsidP="001D6EF2">
      <w:pPr>
        <w:ind w:left="360"/>
      </w:pPr>
      <w:r>
        <w:rPr>
          <w:rFonts w:hint="eastAsia"/>
        </w:rPr>
        <w:t>3</w:t>
      </w:r>
      <w:r>
        <w:t xml:space="preserve">. </w:t>
      </w:r>
      <w:r w:rsidR="00540231">
        <w:rPr>
          <w:rFonts w:hint="eastAsia"/>
        </w:rPr>
        <w:t>下载f</w:t>
      </w:r>
      <w:r w:rsidR="00540231">
        <w:t>rpc</w:t>
      </w:r>
      <w:r w:rsidR="00540231">
        <w:rPr>
          <w:rFonts w:hint="eastAsia"/>
        </w:rPr>
        <w:t>文件</w:t>
      </w:r>
    </w:p>
    <w:p w14:paraId="382E2414" w14:textId="2CF51158" w:rsidR="00540231" w:rsidRDefault="00540231" w:rsidP="001D6EF2">
      <w:pPr>
        <w:ind w:left="360"/>
      </w:pPr>
      <w:hyperlink r:id="rId9" w:history="1">
        <w:r w:rsidRPr="005239E9">
          <w:rPr>
            <w:rStyle w:val="a4"/>
          </w:rPr>
          <w:t>https://cdn-media.huggingface.co/frpc-gradio-0.2/frpc_windows_amd64.exe</w:t>
        </w:r>
      </w:hyperlink>
    </w:p>
    <w:p w14:paraId="3ECDE841" w14:textId="1DD5D31F" w:rsidR="00540231" w:rsidRDefault="00540231" w:rsidP="001D6EF2">
      <w:pPr>
        <w:ind w:left="360"/>
      </w:pPr>
      <w:r>
        <w:t xml:space="preserve">4. </w:t>
      </w:r>
      <w:r>
        <w:rPr>
          <w:rFonts w:hint="eastAsia"/>
        </w:rPr>
        <w:t>修改下载的文件名称为f</w:t>
      </w:r>
      <w:r>
        <w:t>rpc_windows_amd64_v0.2</w:t>
      </w:r>
    </w:p>
    <w:p w14:paraId="3A46C64C" w14:textId="69137DFA" w:rsidR="00540231" w:rsidRDefault="00540231" w:rsidP="001D6EF2">
      <w:pPr>
        <w:ind w:left="360"/>
      </w:pPr>
      <w:r>
        <w:rPr>
          <w:rFonts w:hint="eastAsia"/>
        </w:rPr>
        <w:t>5</w:t>
      </w:r>
      <w:r>
        <w:t xml:space="preserve">. </w:t>
      </w:r>
      <w:r w:rsidR="004777C2">
        <w:rPr>
          <w:rFonts w:hint="eastAsia"/>
        </w:rPr>
        <w:t>复制文件到p</w:t>
      </w:r>
      <w:r w:rsidR="004777C2">
        <w:t>ython_embeded\lib\site-packages\gradio</w:t>
      </w:r>
      <w:r w:rsidR="004777C2">
        <w:rPr>
          <w:rFonts w:hint="eastAsia"/>
        </w:rPr>
        <w:t>目录中</w:t>
      </w:r>
    </w:p>
    <w:p w14:paraId="1DD7580E" w14:textId="41037002" w:rsidR="004777C2" w:rsidRDefault="00882827" w:rsidP="001D6EF2">
      <w:pPr>
        <w:ind w:left="360"/>
      </w:pPr>
      <w:r>
        <w:rPr>
          <w:noProof/>
        </w:rPr>
        <w:lastRenderedPageBreak/>
        <w:drawing>
          <wp:inline distT="0" distB="0" distL="0" distR="0" wp14:anchorId="3BECC6E8" wp14:editId="0EBC0F13">
            <wp:extent cx="5274310" cy="3771900"/>
            <wp:effectExtent l="0" t="0" r="0" b="0"/>
            <wp:docPr id="149058959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8959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77F84" w14:textId="26A49AF9" w:rsidR="00882827" w:rsidRDefault="00882827" w:rsidP="00882827">
      <w:r>
        <w:rPr>
          <w:rFonts w:hint="eastAsia"/>
        </w:rPr>
        <w:t xml:space="preserve"> </w:t>
      </w:r>
      <w:r>
        <w:t xml:space="preserve"> 6. </w:t>
      </w:r>
      <w:r>
        <w:rPr>
          <w:rFonts w:hint="eastAsia"/>
        </w:rPr>
        <w:t>重新启动run</w:t>
      </w:r>
      <w:r>
        <w:t>.bat</w:t>
      </w:r>
      <w:r w:rsidR="00545E2C">
        <w:t>,</w:t>
      </w:r>
      <w:r w:rsidR="00545E2C">
        <w:rPr>
          <w:rFonts w:hint="eastAsia"/>
        </w:rPr>
        <w:t>此时可以看到除了局域网ip之外，还有个临时的外网ip。</w:t>
      </w:r>
    </w:p>
    <w:p w14:paraId="62352771" w14:textId="2E7C6D50" w:rsidR="00E03C7B" w:rsidRDefault="00E03C7B" w:rsidP="00882827">
      <w:pPr>
        <w:rPr>
          <w:rFonts w:hint="eastAsia"/>
        </w:rPr>
      </w:pPr>
      <w:r>
        <w:rPr>
          <w:noProof/>
        </w:rPr>
        <w:drawing>
          <wp:inline distT="0" distB="0" distL="0" distR="0" wp14:anchorId="767A55E6" wp14:editId="58400A2E">
            <wp:extent cx="5274310" cy="2559050"/>
            <wp:effectExtent l="0" t="0" r="0" b="0"/>
            <wp:docPr id="4168245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824537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9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642E" w14:textId="77777777" w:rsidR="00882827" w:rsidRPr="00540231" w:rsidRDefault="00882827" w:rsidP="00882827">
      <w:pPr>
        <w:rPr>
          <w:rFonts w:hint="eastAsia"/>
        </w:rPr>
      </w:pPr>
    </w:p>
    <w:p w14:paraId="2AE5EEB2" w14:textId="233B502D" w:rsidR="00726EF2" w:rsidRDefault="00E03C7B" w:rsidP="00E03C7B">
      <w:r>
        <w:rPr>
          <w:rFonts w:hint="eastAsia"/>
        </w:rPr>
        <w:t>7</w:t>
      </w:r>
      <w:r>
        <w:t xml:space="preserve">. </w:t>
      </w:r>
      <w:r>
        <w:rPr>
          <w:rFonts w:hint="eastAsia"/>
        </w:rPr>
        <w:t>访问测试</w:t>
      </w:r>
    </w:p>
    <w:p w14:paraId="6746F2A0" w14:textId="43DA7E07" w:rsidR="004D6AF8" w:rsidRDefault="001D551D" w:rsidP="004D6AF8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3289B34" wp14:editId="3C6A952E">
            <wp:extent cx="5274310" cy="3067050"/>
            <wp:effectExtent l="0" t="0" r="0" b="0"/>
            <wp:docPr id="648713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7131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70C3C" w14:textId="191B038A" w:rsidR="007451F0" w:rsidRPr="007451F0" w:rsidRDefault="0032171A" w:rsidP="007451F0">
      <w:pPr>
        <w:pStyle w:val="1"/>
        <w:rPr>
          <w:rFonts w:hint="eastAsia"/>
        </w:rPr>
      </w:pPr>
      <w:r>
        <w:t>2</w:t>
      </w:r>
      <w:r w:rsidR="007451F0">
        <w:t>.</w:t>
      </w:r>
      <w:r w:rsidR="007451F0">
        <w:rPr>
          <w:rFonts w:hint="eastAsia"/>
        </w:rPr>
        <w:t>使用ngork</w:t>
      </w:r>
    </w:p>
    <w:p w14:paraId="74E93128" w14:textId="50F65516" w:rsidR="005D136A" w:rsidRDefault="00257070" w:rsidP="00EB3AE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首先访问ngork官网</w:t>
      </w:r>
      <w:hyperlink r:id="rId13" w:history="1">
        <w:r w:rsidR="001407ED" w:rsidRPr="005204D7">
          <w:rPr>
            <w:rStyle w:val="a4"/>
          </w:rPr>
          <w:t>https://dashboard.ngrok.com/login</w:t>
        </w:r>
      </w:hyperlink>
      <w:r w:rsidR="00796AF4">
        <w:rPr>
          <w:rFonts w:hint="eastAsia"/>
        </w:rPr>
        <w:t>，可以选择github登录或者免费注册。</w:t>
      </w:r>
    </w:p>
    <w:p w14:paraId="5E6E1E16" w14:textId="79021BC9" w:rsidR="00CA7E5C" w:rsidRDefault="00331E5E" w:rsidP="00CA7E5C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60F0DF3C" wp14:editId="48D3BE24">
            <wp:extent cx="5274310" cy="8530590"/>
            <wp:effectExtent l="0" t="0" r="0" b="0"/>
            <wp:docPr id="20821744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17445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3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A4FC4" w14:textId="7112E1A9" w:rsidR="001407ED" w:rsidRDefault="00880DAE" w:rsidP="00EB3AE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lastRenderedPageBreak/>
        <w:t>登录成功之后，选择下载6</w:t>
      </w:r>
      <w:r>
        <w:t>4</w:t>
      </w:r>
      <w:r>
        <w:rPr>
          <w:rFonts w:hint="eastAsia"/>
        </w:rPr>
        <w:t>位客户端。</w:t>
      </w:r>
    </w:p>
    <w:p w14:paraId="3DF5BF0D" w14:textId="2552BDC9" w:rsidR="00880DAE" w:rsidRDefault="00ED6CF7" w:rsidP="00880DAE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2479BF0" wp14:editId="301AA038">
            <wp:extent cx="5274310" cy="2440940"/>
            <wp:effectExtent l="0" t="0" r="0" b="0"/>
            <wp:docPr id="7874213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4213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258BC" w14:textId="11CF15B5" w:rsidR="00880DAE" w:rsidRDefault="00EC2D05" w:rsidP="00EB3AE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解压zip包</w:t>
      </w:r>
    </w:p>
    <w:p w14:paraId="40F4EF98" w14:textId="0343ECF8" w:rsidR="00EC2D05" w:rsidRDefault="00EC2D05" w:rsidP="00EC2D05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5FE68A48" wp14:editId="4E35D1AE">
            <wp:extent cx="5274310" cy="582930"/>
            <wp:effectExtent l="0" t="0" r="0" b="0"/>
            <wp:docPr id="19895013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01319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8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6A8D6" w14:textId="0B63185E" w:rsidR="00EC2D05" w:rsidRDefault="00FC6CE3" w:rsidP="00EB3AE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接着对ngork进行配置，</w:t>
      </w:r>
      <w:r w:rsidR="003D3169">
        <w:rPr>
          <w:rFonts w:hint="eastAsia"/>
        </w:rPr>
        <w:t>复制</w:t>
      </w:r>
      <w:r>
        <w:rPr>
          <w:rFonts w:hint="eastAsia"/>
        </w:rPr>
        <w:t>官网给的命令</w:t>
      </w:r>
      <w:r w:rsidR="00654E16">
        <w:rPr>
          <w:rFonts w:hint="eastAsia"/>
        </w:rPr>
        <w:t>。</w:t>
      </w:r>
    </w:p>
    <w:p w14:paraId="64B3D201" w14:textId="7845D350" w:rsidR="00ED6CF7" w:rsidRDefault="00A627E2" w:rsidP="0059151B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5DD9EEC" wp14:editId="6175ACC2">
            <wp:extent cx="5274310" cy="2581910"/>
            <wp:effectExtent l="0" t="0" r="0" b="0"/>
            <wp:docPr id="1332140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40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B95D0" w14:textId="1D9F7D3D" w:rsidR="00FC6CE3" w:rsidRDefault="0059151B" w:rsidP="00EB3AE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打开cmd命令行，</w:t>
      </w:r>
      <w:r w:rsidR="004B0B82">
        <w:rPr>
          <w:rFonts w:hint="eastAsia"/>
        </w:rPr>
        <w:t>切换到n</w:t>
      </w:r>
      <w:r w:rsidR="004B0B82">
        <w:t>gork</w:t>
      </w:r>
      <w:r w:rsidR="004B0B82">
        <w:rPr>
          <w:rFonts w:hint="eastAsia"/>
        </w:rPr>
        <w:t>目录中，</w:t>
      </w:r>
      <w:r>
        <w:rPr>
          <w:rFonts w:hint="eastAsia"/>
        </w:rPr>
        <w:t>输入命令</w:t>
      </w:r>
      <w:r w:rsidR="0050714D">
        <w:rPr>
          <w:rFonts w:hint="eastAsia"/>
        </w:rPr>
        <w:t>，此时配置完成</w:t>
      </w:r>
      <w:r w:rsidR="00FA6A44">
        <w:rPr>
          <w:rFonts w:hint="eastAsia"/>
        </w:rPr>
        <w:t>。</w:t>
      </w:r>
    </w:p>
    <w:p w14:paraId="13A033EA" w14:textId="53B0845C" w:rsidR="00BF5AA4" w:rsidRDefault="003C136F" w:rsidP="00BF5AA4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35D29577" wp14:editId="7FE5FFA2">
            <wp:extent cx="5274310" cy="2875915"/>
            <wp:effectExtent l="0" t="0" r="0" b="0"/>
            <wp:docPr id="40166574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6574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FA91" w14:textId="260E92C1" w:rsidR="0059151B" w:rsidRDefault="006B1CE7" w:rsidP="00EB3AE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开启内网穿透，一种是</w:t>
      </w:r>
      <w:r w:rsidR="0039203D">
        <w:rPr>
          <w:rFonts w:hint="eastAsia"/>
        </w:rPr>
        <w:t>临时</w:t>
      </w:r>
      <w:r>
        <w:rPr>
          <w:rFonts w:hint="eastAsia"/>
        </w:rPr>
        <w:t>域名，每次启动都会更换；一种是静态域名，启动之后不变。这里我使用静态域名。</w:t>
      </w:r>
    </w:p>
    <w:p w14:paraId="57E1901C" w14:textId="7CD42EBD" w:rsidR="006D3198" w:rsidRDefault="0039203D" w:rsidP="006D3198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73120C62" wp14:editId="14637F1A">
            <wp:extent cx="5274310" cy="1512570"/>
            <wp:effectExtent l="0" t="0" r="0" b="0"/>
            <wp:docPr id="134919406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19406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3284F" w14:textId="3F0FB26B" w:rsidR="006B1CE7" w:rsidRDefault="00697D63" w:rsidP="00EB3AE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复制官网给的静态域名路径，将后面的8</w:t>
      </w:r>
      <w:r>
        <w:t>0</w:t>
      </w:r>
      <w:r>
        <w:rPr>
          <w:rFonts w:hint="eastAsia"/>
        </w:rPr>
        <w:t>改为SimpleSDXL的I</w:t>
      </w:r>
      <w:r>
        <w:t>P</w:t>
      </w:r>
      <w:r>
        <w:rPr>
          <w:rFonts w:hint="eastAsia"/>
        </w:rPr>
        <w:t>和端口</w:t>
      </w:r>
      <w:r w:rsidR="007B0676">
        <w:rPr>
          <w:rFonts w:hint="eastAsia"/>
        </w:rPr>
        <w:t>，点击回车。</w:t>
      </w:r>
    </w:p>
    <w:p w14:paraId="048CE096" w14:textId="0EC45715" w:rsidR="00697D63" w:rsidRDefault="007B0676" w:rsidP="00697D63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1D4D73BC" wp14:editId="507B15AA">
            <wp:extent cx="5274310" cy="2886075"/>
            <wp:effectExtent l="0" t="0" r="0" b="0"/>
            <wp:docPr id="202635539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35539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C65B6" w14:textId="2B51CDEE" w:rsidR="00697D63" w:rsidRDefault="00E94F60" w:rsidP="00EB3AE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转发完成，此时就可以通过ngork的静态域名访问程序。</w:t>
      </w:r>
    </w:p>
    <w:p w14:paraId="4027A38C" w14:textId="33E072AB" w:rsidR="00E94F60" w:rsidRDefault="00E94F60" w:rsidP="00E94F60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449BDC64" wp14:editId="229CA311">
            <wp:extent cx="5274310" cy="2919730"/>
            <wp:effectExtent l="0" t="0" r="0" b="0"/>
            <wp:docPr id="16391897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18975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19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96F03" w14:textId="66B766E6" w:rsidR="00E94F60" w:rsidRDefault="00D25D4D" w:rsidP="00EB3AE0">
      <w:pPr>
        <w:pStyle w:val="a3"/>
        <w:numPr>
          <w:ilvl w:val="0"/>
          <w:numId w:val="3"/>
        </w:numPr>
        <w:ind w:firstLineChars="0"/>
      </w:pPr>
      <w:r>
        <w:rPr>
          <w:rFonts w:hint="eastAsia"/>
        </w:rPr>
        <w:t>测试访问</w:t>
      </w:r>
      <w:r w:rsidR="009B7269">
        <w:rPr>
          <w:rFonts w:hint="eastAsia"/>
        </w:rPr>
        <w:t>，点击visit</w:t>
      </w:r>
      <w:r w:rsidR="009B7269">
        <w:t xml:space="preserve"> </w:t>
      </w:r>
      <w:r w:rsidR="009B7269">
        <w:rPr>
          <w:rFonts w:hint="eastAsia"/>
        </w:rPr>
        <w:t>site</w:t>
      </w:r>
      <w:r w:rsidR="00BE2AE3">
        <w:rPr>
          <w:rFonts w:hint="eastAsia"/>
        </w:rPr>
        <w:t>，此时可以看到外网访问成功，在任意地方都可以访问了。</w:t>
      </w:r>
    </w:p>
    <w:p w14:paraId="6B4AF7E0" w14:textId="53B5568C" w:rsidR="009B7269" w:rsidRDefault="009B7269" w:rsidP="009B7269">
      <w:pPr>
        <w:pStyle w:val="a3"/>
        <w:ind w:left="360" w:firstLineChars="0" w:firstLine="0"/>
      </w:pPr>
      <w:r>
        <w:rPr>
          <w:noProof/>
        </w:rPr>
        <w:drawing>
          <wp:inline distT="0" distB="0" distL="0" distR="0" wp14:anchorId="6EC62D5F" wp14:editId="1937EE88">
            <wp:extent cx="5274310" cy="2821940"/>
            <wp:effectExtent l="0" t="0" r="0" b="0"/>
            <wp:docPr id="2033912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9125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7C665" w14:textId="61EEBBB9" w:rsidR="009B7269" w:rsidRDefault="00BE2AE3" w:rsidP="009B7269">
      <w:pPr>
        <w:pStyle w:val="a3"/>
        <w:ind w:left="360" w:firstLineChars="0" w:firstLine="0"/>
      </w:pPr>
      <w:r>
        <w:rPr>
          <w:noProof/>
        </w:rPr>
        <w:lastRenderedPageBreak/>
        <w:drawing>
          <wp:inline distT="0" distB="0" distL="0" distR="0" wp14:anchorId="1EA48785" wp14:editId="0A4E3340">
            <wp:extent cx="5274310" cy="3041650"/>
            <wp:effectExtent l="0" t="0" r="0" b="0"/>
            <wp:docPr id="1965167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167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16A7C" w14:textId="77777777" w:rsidR="00D25D4D" w:rsidRDefault="00D25D4D" w:rsidP="00D25D4D">
      <w:pPr>
        <w:pStyle w:val="a3"/>
        <w:ind w:left="360" w:firstLineChars="0" w:firstLine="0"/>
      </w:pPr>
    </w:p>
    <w:sectPr w:rsidR="00D25D4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C13810"/>
    <w:multiLevelType w:val="hybridMultilevel"/>
    <w:tmpl w:val="3D6476B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1" w15:restartNumberingAfterBreak="0">
    <w:nsid w:val="0DAA6ADB"/>
    <w:multiLevelType w:val="hybridMultilevel"/>
    <w:tmpl w:val="3D6476BE"/>
    <w:lvl w:ilvl="0" w:tplc="C3A40D3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2" w15:restartNumberingAfterBreak="0">
    <w:nsid w:val="5F8A6AE8"/>
    <w:multiLevelType w:val="hybridMultilevel"/>
    <w:tmpl w:val="C7409F76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80" w:hanging="440"/>
      </w:pPr>
    </w:lvl>
    <w:lvl w:ilvl="2" w:tplc="0409001B" w:tentative="1">
      <w:start w:val="1"/>
      <w:numFmt w:val="lowerRoman"/>
      <w:lvlText w:val="%3."/>
      <w:lvlJc w:val="right"/>
      <w:pPr>
        <w:ind w:left="1320" w:hanging="440"/>
      </w:pPr>
    </w:lvl>
    <w:lvl w:ilvl="3" w:tplc="0409000F" w:tentative="1">
      <w:start w:val="1"/>
      <w:numFmt w:val="decimal"/>
      <w:lvlText w:val="%4."/>
      <w:lvlJc w:val="left"/>
      <w:pPr>
        <w:ind w:left="1760" w:hanging="440"/>
      </w:pPr>
    </w:lvl>
    <w:lvl w:ilvl="4" w:tplc="04090019" w:tentative="1">
      <w:start w:val="1"/>
      <w:numFmt w:val="lowerLetter"/>
      <w:lvlText w:val="%5)"/>
      <w:lvlJc w:val="left"/>
      <w:pPr>
        <w:ind w:left="2200" w:hanging="440"/>
      </w:pPr>
    </w:lvl>
    <w:lvl w:ilvl="5" w:tplc="0409001B" w:tentative="1">
      <w:start w:val="1"/>
      <w:numFmt w:val="lowerRoman"/>
      <w:lvlText w:val="%6."/>
      <w:lvlJc w:val="right"/>
      <w:pPr>
        <w:ind w:left="2640" w:hanging="440"/>
      </w:pPr>
    </w:lvl>
    <w:lvl w:ilvl="6" w:tplc="0409000F" w:tentative="1">
      <w:start w:val="1"/>
      <w:numFmt w:val="decimal"/>
      <w:lvlText w:val="%7."/>
      <w:lvlJc w:val="left"/>
      <w:pPr>
        <w:ind w:left="3080" w:hanging="440"/>
      </w:pPr>
    </w:lvl>
    <w:lvl w:ilvl="7" w:tplc="04090019" w:tentative="1">
      <w:start w:val="1"/>
      <w:numFmt w:val="lowerLetter"/>
      <w:lvlText w:val="%8)"/>
      <w:lvlJc w:val="left"/>
      <w:pPr>
        <w:ind w:left="3520" w:hanging="440"/>
      </w:pPr>
    </w:lvl>
    <w:lvl w:ilvl="8" w:tplc="0409001B" w:tentative="1">
      <w:start w:val="1"/>
      <w:numFmt w:val="lowerRoman"/>
      <w:lvlText w:val="%9."/>
      <w:lvlJc w:val="right"/>
      <w:pPr>
        <w:ind w:left="3960" w:hanging="440"/>
      </w:pPr>
    </w:lvl>
  </w:abstractNum>
  <w:abstractNum w:abstractNumId="3" w15:restartNumberingAfterBreak="0">
    <w:nsid w:val="6B3817D7"/>
    <w:multiLevelType w:val="hybridMultilevel"/>
    <w:tmpl w:val="3D6476BE"/>
    <w:lvl w:ilvl="0" w:tplc="FFFFFFF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FFFFFFFF" w:tentative="1">
      <w:start w:val="1"/>
      <w:numFmt w:val="lowerLetter"/>
      <w:lvlText w:val="%2)"/>
      <w:lvlJc w:val="left"/>
      <w:pPr>
        <w:ind w:left="880" w:hanging="440"/>
      </w:pPr>
    </w:lvl>
    <w:lvl w:ilvl="2" w:tplc="FFFFFFFF" w:tentative="1">
      <w:start w:val="1"/>
      <w:numFmt w:val="lowerRoman"/>
      <w:lvlText w:val="%3."/>
      <w:lvlJc w:val="right"/>
      <w:pPr>
        <w:ind w:left="1320" w:hanging="440"/>
      </w:pPr>
    </w:lvl>
    <w:lvl w:ilvl="3" w:tplc="FFFFFFFF" w:tentative="1">
      <w:start w:val="1"/>
      <w:numFmt w:val="decimal"/>
      <w:lvlText w:val="%4."/>
      <w:lvlJc w:val="left"/>
      <w:pPr>
        <w:ind w:left="1760" w:hanging="440"/>
      </w:pPr>
    </w:lvl>
    <w:lvl w:ilvl="4" w:tplc="FFFFFFFF" w:tentative="1">
      <w:start w:val="1"/>
      <w:numFmt w:val="lowerLetter"/>
      <w:lvlText w:val="%5)"/>
      <w:lvlJc w:val="left"/>
      <w:pPr>
        <w:ind w:left="2200" w:hanging="440"/>
      </w:pPr>
    </w:lvl>
    <w:lvl w:ilvl="5" w:tplc="FFFFFFFF" w:tentative="1">
      <w:start w:val="1"/>
      <w:numFmt w:val="lowerRoman"/>
      <w:lvlText w:val="%6."/>
      <w:lvlJc w:val="right"/>
      <w:pPr>
        <w:ind w:left="2640" w:hanging="440"/>
      </w:pPr>
    </w:lvl>
    <w:lvl w:ilvl="6" w:tplc="FFFFFFFF" w:tentative="1">
      <w:start w:val="1"/>
      <w:numFmt w:val="decimal"/>
      <w:lvlText w:val="%7."/>
      <w:lvlJc w:val="left"/>
      <w:pPr>
        <w:ind w:left="3080" w:hanging="440"/>
      </w:pPr>
    </w:lvl>
    <w:lvl w:ilvl="7" w:tplc="FFFFFFFF" w:tentative="1">
      <w:start w:val="1"/>
      <w:numFmt w:val="lowerLetter"/>
      <w:lvlText w:val="%8)"/>
      <w:lvlJc w:val="left"/>
      <w:pPr>
        <w:ind w:left="3520" w:hanging="440"/>
      </w:pPr>
    </w:lvl>
    <w:lvl w:ilvl="8" w:tplc="FFFFFFFF" w:tentative="1">
      <w:start w:val="1"/>
      <w:numFmt w:val="lowerRoman"/>
      <w:lvlText w:val="%9."/>
      <w:lvlJc w:val="right"/>
      <w:pPr>
        <w:ind w:left="3960" w:hanging="440"/>
      </w:pPr>
    </w:lvl>
  </w:abstractNum>
  <w:num w:numId="1" w16cid:durableId="1647128371">
    <w:abstractNumId w:val="1"/>
  </w:num>
  <w:num w:numId="2" w16cid:durableId="155540474">
    <w:abstractNumId w:val="0"/>
  </w:num>
  <w:num w:numId="3" w16cid:durableId="1504472302">
    <w:abstractNumId w:val="3"/>
  </w:num>
  <w:num w:numId="4" w16cid:durableId="43794406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bordersDoNotSurroundHeader/>
  <w:bordersDoNotSurroundFooter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504A5"/>
    <w:rsid w:val="000D405D"/>
    <w:rsid w:val="001407ED"/>
    <w:rsid w:val="001D551D"/>
    <w:rsid w:val="001D6EF2"/>
    <w:rsid w:val="00257070"/>
    <w:rsid w:val="00283A17"/>
    <w:rsid w:val="002C003F"/>
    <w:rsid w:val="002D7E55"/>
    <w:rsid w:val="0032171A"/>
    <w:rsid w:val="00331E5E"/>
    <w:rsid w:val="0039203D"/>
    <w:rsid w:val="003C136F"/>
    <w:rsid w:val="003D3169"/>
    <w:rsid w:val="004777C2"/>
    <w:rsid w:val="00493A56"/>
    <w:rsid w:val="004B0B82"/>
    <w:rsid w:val="004D3B7D"/>
    <w:rsid w:val="004D6AF8"/>
    <w:rsid w:val="0050714D"/>
    <w:rsid w:val="00540231"/>
    <w:rsid w:val="00545E2C"/>
    <w:rsid w:val="005504A5"/>
    <w:rsid w:val="0059151B"/>
    <w:rsid w:val="005D136A"/>
    <w:rsid w:val="00654E16"/>
    <w:rsid w:val="00676A65"/>
    <w:rsid w:val="00697D63"/>
    <w:rsid w:val="006B1CE7"/>
    <w:rsid w:val="006D3198"/>
    <w:rsid w:val="006D767A"/>
    <w:rsid w:val="00726EF2"/>
    <w:rsid w:val="007451F0"/>
    <w:rsid w:val="007853B1"/>
    <w:rsid w:val="00796AF4"/>
    <w:rsid w:val="007B0676"/>
    <w:rsid w:val="007C3A38"/>
    <w:rsid w:val="00805064"/>
    <w:rsid w:val="0080582D"/>
    <w:rsid w:val="00825B83"/>
    <w:rsid w:val="00880DAE"/>
    <w:rsid w:val="00882827"/>
    <w:rsid w:val="008A6CE7"/>
    <w:rsid w:val="008F0FDB"/>
    <w:rsid w:val="009034F6"/>
    <w:rsid w:val="009145AE"/>
    <w:rsid w:val="009452E2"/>
    <w:rsid w:val="009B6017"/>
    <w:rsid w:val="009B7269"/>
    <w:rsid w:val="009F6990"/>
    <w:rsid w:val="00A51254"/>
    <w:rsid w:val="00A627E2"/>
    <w:rsid w:val="00AB132F"/>
    <w:rsid w:val="00B56E6D"/>
    <w:rsid w:val="00BE2AE3"/>
    <w:rsid w:val="00BF5AA4"/>
    <w:rsid w:val="00C73764"/>
    <w:rsid w:val="00CA1C2C"/>
    <w:rsid w:val="00CA7E5C"/>
    <w:rsid w:val="00D25D4D"/>
    <w:rsid w:val="00D846B5"/>
    <w:rsid w:val="00E03C7B"/>
    <w:rsid w:val="00E94F60"/>
    <w:rsid w:val="00EB3AE0"/>
    <w:rsid w:val="00EC2D05"/>
    <w:rsid w:val="00ED6CF7"/>
    <w:rsid w:val="00EF4A84"/>
    <w:rsid w:val="00F906CC"/>
    <w:rsid w:val="00FA6A44"/>
    <w:rsid w:val="00FC6C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F4D1E55"/>
  <w15:chartTrackingRefBased/>
  <w15:docId w15:val="{F776EA52-FD4B-44F0-AD03-AE8AA5704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7451F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9145AE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1407ED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1407ED"/>
    <w:rPr>
      <w:color w:val="605E5C"/>
      <w:shd w:val="clear" w:color="auto" w:fill="E1DFDD"/>
    </w:rPr>
  </w:style>
  <w:style w:type="character" w:customStyle="1" w:styleId="10">
    <w:name w:val="标题 1 字符"/>
    <w:basedOn w:val="a0"/>
    <w:link w:val="1"/>
    <w:uiPriority w:val="9"/>
    <w:rsid w:val="007451F0"/>
    <w:rPr>
      <w:b/>
      <w:bCs/>
      <w:kern w:val="44"/>
      <w:sz w:val="44"/>
      <w:szCs w:val="4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hyperlink" Target="https://dashboard.ngrok.com/login" TargetMode="External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5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cdn-media.huggingface.co/frpc-gradio-0.2/frpc_windows_amd64.exe" TargetMode="External"/><Relationship Id="rId14" Type="http://schemas.openxmlformats.org/officeDocument/2006/relationships/image" Target="media/image8.png"/><Relationship Id="rId22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10</Pages>
  <Words>130</Words>
  <Characters>744</Characters>
  <Application>Microsoft Office Word</Application>
  <DocSecurity>0</DocSecurity>
  <Lines>6</Lines>
  <Paragraphs>1</Paragraphs>
  <ScaleCrop>false</ScaleCrop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Guotao Li</dc:creator>
  <cp:keywords/>
  <dc:description/>
  <cp:lastModifiedBy>Guotao Li</cp:lastModifiedBy>
  <cp:revision>67</cp:revision>
  <dcterms:created xsi:type="dcterms:W3CDTF">2024-02-08T07:07:00Z</dcterms:created>
  <dcterms:modified xsi:type="dcterms:W3CDTF">2024-02-08T08:14:00Z</dcterms:modified>
</cp:coreProperties>
</file>